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10AE" w:rsidRPr="000B10AE" w:rsidRDefault="000B10AE" w:rsidP="000B10AE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0B10AE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Прокуратура Шенталинского района разъясняет: «Какова ответственность за содержание, организация притонов, предоставление помещений для потребления наркотиков?» </w:t>
      </w:r>
      <w:bookmarkStart w:id="0" w:name="_GoBack"/>
      <w:bookmarkEnd w:id="0"/>
    </w:p>
    <w:p w:rsidR="000B10AE" w:rsidRPr="000B10AE" w:rsidRDefault="000B10AE" w:rsidP="000B10A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1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вопрос отвечает исполняющий обязанности прокурора Шенталинского района Марат </w:t>
      </w:r>
      <w:proofErr w:type="spellStart"/>
      <w:r w:rsidRPr="000B10AE">
        <w:rPr>
          <w:rFonts w:ascii="Times New Roman" w:eastAsia="Times New Roman" w:hAnsi="Times New Roman" w:cs="Times New Roman"/>
          <w:sz w:val="24"/>
          <w:szCs w:val="24"/>
          <w:lang w:eastAsia="ru-RU"/>
        </w:rPr>
        <w:t>Ямалтдинов</w:t>
      </w:r>
      <w:proofErr w:type="spellEnd"/>
      <w:r w:rsidRPr="000B10A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B10AE" w:rsidRPr="000B10AE" w:rsidRDefault="000B10AE" w:rsidP="000B10A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10AE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Организация, содержание притонов, а также систематическое предоставление помещений для потребления наркотических средств, психотропных веществ или их аналогов являются преступлениями, предусмотренными ст.232 Уголовного кодекса Российской Федерации.</w:t>
      </w:r>
    </w:p>
    <w:p w:rsidR="000B10AE" w:rsidRPr="000B10AE" w:rsidRDefault="000B10AE" w:rsidP="000B10A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1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 организацией притона понимается приобретение или наем помещения, ремонт, финансирование, обустройство различными приспособлениями и т.п. действия, совершенные в </w:t>
      </w:r>
      <w:proofErr w:type="gramStart"/>
      <w:r w:rsidRPr="000B10AE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целях</w:t>
      </w:r>
      <w:proofErr w:type="gramEnd"/>
      <w:r w:rsidRPr="000B1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последующего использования его для потребления наркотиков несколькими лицами.</w:t>
      </w:r>
    </w:p>
    <w:p w:rsidR="000B10AE" w:rsidRPr="000B10AE" w:rsidRDefault="000B10AE" w:rsidP="000B10A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1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Содержание притона - это умышленные действия по использованию помещения в </w:t>
      </w:r>
      <w:proofErr w:type="gramStart"/>
      <w:r w:rsidRPr="000B10AE">
        <w:rPr>
          <w:rFonts w:ascii="Times New Roman" w:eastAsia="Times New Roman" w:hAnsi="Times New Roman" w:cs="Times New Roman"/>
          <w:sz w:val="24"/>
          <w:szCs w:val="24"/>
          <w:lang w:eastAsia="ru-RU"/>
        </w:rPr>
        <w:t>качестве</w:t>
      </w:r>
      <w:proofErr w:type="gramEnd"/>
      <w:r w:rsidRPr="000B1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притона, в том числе оплата расходов на его содержание и охрану, регулирование посещаемости и т.п.</w:t>
      </w:r>
    </w:p>
    <w:p w:rsidR="000B10AE" w:rsidRPr="000B10AE" w:rsidRDefault="000B10AE" w:rsidP="000B10A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10A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 систематическим предоставлением помещений для потребления наркотиков понимаются такие действия, совершенные более двух раз.</w:t>
      </w:r>
    </w:p>
    <w:p w:rsidR="000B10AE" w:rsidRPr="000B10AE" w:rsidRDefault="000B10AE" w:rsidP="000B10A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1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Любые из перечисленных деяний могут повлечь наказание в </w:t>
      </w:r>
      <w:proofErr w:type="gramStart"/>
      <w:r w:rsidRPr="000B10AE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виде</w:t>
      </w:r>
      <w:proofErr w:type="gramEnd"/>
      <w:r w:rsidRPr="000B1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лишения свободы.</w:t>
      </w:r>
    </w:p>
    <w:p w:rsidR="000B10AE" w:rsidRPr="000B10AE" w:rsidRDefault="000B10AE" w:rsidP="000B10A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10AE">
        <w:rPr>
          <w:rFonts w:ascii="Times New Roman" w:eastAsia="Times New Roman" w:hAnsi="Times New Roman" w:cs="Times New Roman"/>
          <w:sz w:val="24"/>
          <w:szCs w:val="24"/>
          <w:lang w:eastAsia="ru-RU"/>
        </w:rPr>
        <w:t>Квалифицированным составом, является совершение данных деяний группой лиц по предварительному сговору либо организованной группой</w:t>
      </w:r>
    </w:p>
    <w:p w:rsidR="000B10AE" w:rsidRPr="000B10AE" w:rsidRDefault="000B10AE" w:rsidP="000B10A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10AE">
        <w:rPr>
          <w:rFonts w:ascii="Times New Roman" w:eastAsia="Times New Roman" w:hAnsi="Times New Roman" w:cs="Times New Roman"/>
          <w:sz w:val="24"/>
          <w:szCs w:val="24"/>
          <w:lang w:eastAsia="ru-RU"/>
        </w:rPr>
        <w:t>Максимальное наказание, предусмотренное санкцией данной статьи – лишение свободы сроком до 7 лет.</w:t>
      </w:r>
    </w:p>
    <w:p w:rsidR="006D7B83" w:rsidRDefault="006D7B83" w:rsidP="000B10AE">
      <w:pPr>
        <w:jc w:val="both"/>
      </w:pPr>
    </w:p>
    <w:sectPr w:rsidR="006D7B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10AE"/>
    <w:rsid w:val="000B10AE"/>
    <w:rsid w:val="006D7B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0B10A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0B10A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0B10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0B10A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0B10A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0B10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032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233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384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1083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5801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61033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204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Аппарат Русских Александр Сергеевич</dc:creator>
  <cp:lastModifiedBy>Аппарат Русских Александр Сергеевич</cp:lastModifiedBy>
  <cp:revision>1</cp:revision>
  <dcterms:created xsi:type="dcterms:W3CDTF">2020-11-29T12:08:00Z</dcterms:created>
  <dcterms:modified xsi:type="dcterms:W3CDTF">2020-11-29T12:09:00Z</dcterms:modified>
</cp:coreProperties>
</file>