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15" w:rsidRPr="003416FC" w:rsidRDefault="004E5315" w:rsidP="000F7D2A">
      <w:pPr>
        <w:ind w:left="567" w:right="566"/>
        <w:jc w:val="center"/>
        <w:rPr>
          <w:b/>
          <w:sz w:val="28"/>
          <w:szCs w:val="28"/>
        </w:rPr>
      </w:pPr>
      <w:r w:rsidRPr="003416FC">
        <w:rPr>
          <w:b/>
          <w:sz w:val="28"/>
          <w:szCs w:val="28"/>
        </w:rPr>
        <w:t>Методические рекомендации по использованию электронного методического пособия.</w:t>
      </w:r>
    </w:p>
    <w:p w:rsidR="008423CC" w:rsidRPr="003416FC" w:rsidRDefault="00BB2133" w:rsidP="000F7D2A">
      <w:pPr>
        <w:ind w:left="567" w:right="566"/>
        <w:jc w:val="center"/>
        <w:rPr>
          <w:b/>
          <w:i/>
          <w:sz w:val="28"/>
          <w:szCs w:val="28"/>
          <w:u w:val="single"/>
        </w:rPr>
      </w:pPr>
      <w:r w:rsidRPr="003416FC">
        <w:rPr>
          <w:b/>
          <w:i/>
          <w:sz w:val="28"/>
          <w:szCs w:val="28"/>
          <w:u w:val="single"/>
        </w:rPr>
        <w:t>Дидактическая игра</w:t>
      </w:r>
      <w:r w:rsidR="00952561" w:rsidRPr="003416FC">
        <w:rPr>
          <w:b/>
          <w:i/>
          <w:sz w:val="28"/>
          <w:szCs w:val="28"/>
          <w:u w:val="single"/>
        </w:rPr>
        <w:t xml:space="preserve"> «Учимся считать вместе </w:t>
      </w:r>
      <w:r w:rsidR="000F7D2A">
        <w:rPr>
          <w:b/>
          <w:i/>
          <w:sz w:val="28"/>
          <w:szCs w:val="28"/>
          <w:u w:val="single"/>
        </w:rPr>
        <w:br/>
      </w:r>
      <w:r w:rsidR="00952561" w:rsidRPr="003416FC">
        <w:rPr>
          <w:b/>
          <w:i/>
          <w:sz w:val="28"/>
          <w:szCs w:val="28"/>
          <w:u w:val="single"/>
        </w:rPr>
        <w:t>с героями сказки «Репка»</w:t>
      </w:r>
    </w:p>
    <w:p w:rsidR="000F7D2A" w:rsidRPr="000F7D2A" w:rsidRDefault="00952561" w:rsidP="000F7D2A">
      <w:pPr>
        <w:tabs>
          <w:tab w:val="left" w:pos="4536"/>
        </w:tabs>
        <w:ind w:left="3969" w:right="566"/>
        <w:jc w:val="both"/>
        <w:rPr>
          <w:i/>
          <w:sz w:val="26"/>
          <w:szCs w:val="26"/>
        </w:rPr>
      </w:pPr>
      <w:r w:rsidRPr="000F7D2A">
        <w:rPr>
          <w:i/>
          <w:sz w:val="26"/>
          <w:szCs w:val="26"/>
        </w:rPr>
        <w:t xml:space="preserve">«Детская природа ясно требует наглядности. Учите </w:t>
      </w:r>
      <w:proofErr w:type="gramStart"/>
      <w:r w:rsidRPr="000F7D2A">
        <w:rPr>
          <w:i/>
          <w:sz w:val="26"/>
          <w:szCs w:val="26"/>
        </w:rPr>
        <w:t>ребенка</w:t>
      </w:r>
      <w:proofErr w:type="gramEnd"/>
      <w:r w:rsidRPr="000F7D2A">
        <w:rPr>
          <w:i/>
          <w:sz w:val="26"/>
          <w:szCs w:val="26"/>
        </w:rPr>
        <w:t xml:space="preserve"> каким – </w:t>
      </w:r>
      <w:proofErr w:type="spellStart"/>
      <w:r w:rsidRPr="000F7D2A">
        <w:rPr>
          <w:i/>
          <w:sz w:val="26"/>
          <w:szCs w:val="26"/>
        </w:rPr>
        <w:t>нибудь</w:t>
      </w:r>
      <w:proofErr w:type="spellEnd"/>
      <w:r w:rsidRPr="000F7D2A">
        <w:rPr>
          <w:i/>
          <w:sz w:val="26"/>
          <w:szCs w:val="26"/>
        </w:rPr>
        <w:t xml:space="preserve"> </w:t>
      </w:r>
      <w:r w:rsidR="00D90B17" w:rsidRPr="000F7D2A">
        <w:rPr>
          <w:i/>
          <w:sz w:val="26"/>
          <w:szCs w:val="26"/>
        </w:rPr>
        <w:t>пяти</w:t>
      </w:r>
      <w:r w:rsidRPr="000F7D2A">
        <w:rPr>
          <w:i/>
          <w:sz w:val="26"/>
          <w:szCs w:val="26"/>
        </w:rPr>
        <w:t xml:space="preserve"> неизвестным ему словам, и он будет долго и напрасно мучиться над ними; но свяжите с картинками двадцать таких слов – и ребенок усвоит их на лету».</w:t>
      </w:r>
    </w:p>
    <w:p w:rsidR="00952561" w:rsidRPr="000F7D2A" w:rsidRDefault="00D90B17" w:rsidP="000F7D2A">
      <w:pPr>
        <w:ind w:left="567" w:right="566"/>
        <w:jc w:val="right"/>
        <w:rPr>
          <w:i/>
          <w:sz w:val="26"/>
          <w:szCs w:val="26"/>
        </w:rPr>
      </w:pPr>
      <w:r w:rsidRPr="000F7D2A">
        <w:rPr>
          <w:i/>
          <w:sz w:val="26"/>
          <w:szCs w:val="26"/>
        </w:rPr>
        <w:t xml:space="preserve">К.Д. </w:t>
      </w:r>
      <w:r w:rsidR="00952561" w:rsidRPr="000F7D2A">
        <w:rPr>
          <w:i/>
          <w:sz w:val="26"/>
          <w:szCs w:val="26"/>
        </w:rPr>
        <w:t>Ушинский</w:t>
      </w:r>
      <w:r w:rsidRPr="000F7D2A">
        <w:rPr>
          <w:b/>
          <w:bCs/>
          <w:color w:val="333333"/>
          <w:sz w:val="26"/>
          <w:szCs w:val="26"/>
          <w:shd w:val="clear" w:color="auto" w:fill="FFFFFF"/>
        </w:rPr>
        <w:t xml:space="preserve"> </w:t>
      </w:r>
    </w:p>
    <w:p w:rsidR="004E5315" w:rsidRPr="003416FC" w:rsidRDefault="004E5315" w:rsidP="000F7D2A">
      <w:pPr>
        <w:spacing w:after="120"/>
        <w:ind w:right="567" w:firstLine="851"/>
        <w:jc w:val="both"/>
        <w:rPr>
          <w:sz w:val="28"/>
          <w:szCs w:val="28"/>
        </w:rPr>
      </w:pPr>
      <w:r w:rsidRPr="003416FC">
        <w:rPr>
          <w:sz w:val="28"/>
          <w:szCs w:val="28"/>
        </w:rPr>
        <w:t xml:space="preserve">Информационно – коммуникативные технологии входят в число современных образовательных технологий и для того, чтобы соответствовать сегодняшнему уровню образования педагог должен их использовать в непосредственно образовательной деятельности. </w:t>
      </w:r>
    </w:p>
    <w:p w:rsidR="004E5315" w:rsidRPr="003416FC" w:rsidRDefault="00F308DE" w:rsidP="000F7D2A">
      <w:pPr>
        <w:spacing w:after="120"/>
        <w:ind w:right="567" w:firstLine="851"/>
        <w:jc w:val="both"/>
        <w:rPr>
          <w:sz w:val="28"/>
          <w:szCs w:val="28"/>
        </w:rPr>
      </w:pPr>
      <w:r w:rsidRPr="003416FC">
        <w:rPr>
          <w:sz w:val="28"/>
          <w:szCs w:val="28"/>
        </w:rPr>
        <w:t xml:space="preserve">Наше дошкольное учреждение находится на начальном этапе внедрения ИКТ. Мы только начали использовать программу </w:t>
      </w:r>
      <w:proofErr w:type="spellStart"/>
      <w:r w:rsidRPr="003416FC">
        <w:rPr>
          <w:sz w:val="28"/>
          <w:szCs w:val="28"/>
        </w:rPr>
        <w:t>Power</w:t>
      </w:r>
      <w:proofErr w:type="spellEnd"/>
      <w:r w:rsidRPr="003416FC">
        <w:rPr>
          <w:sz w:val="28"/>
          <w:szCs w:val="28"/>
        </w:rPr>
        <w:t xml:space="preserve"> </w:t>
      </w:r>
      <w:proofErr w:type="spellStart"/>
      <w:r w:rsidRPr="003416FC">
        <w:rPr>
          <w:sz w:val="28"/>
          <w:szCs w:val="28"/>
        </w:rPr>
        <w:t>Point</w:t>
      </w:r>
      <w:proofErr w:type="spellEnd"/>
      <w:r w:rsidRPr="003416FC">
        <w:rPr>
          <w:sz w:val="28"/>
          <w:szCs w:val="28"/>
        </w:rPr>
        <w:t xml:space="preserve"> в своей работе: разработали и апробировали около 18 занятий для детей  дошкольного возраста. Даже этот небольшой опыт показал, что занятия с использованием программы </w:t>
      </w:r>
      <w:proofErr w:type="spellStart"/>
      <w:r w:rsidRPr="003416FC">
        <w:rPr>
          <w:sz w:val="28"/>
          <w:szCs w:val="28"/>
        </w:rPr>
        <w:t>Power</w:t>
      </w:r>
      <w:proofErr w:type="spellEnd"/>
      <w:r w:rsidRPr="003416FC">
        <w:rPr>
          <w:sz w:val="28"/>
          <w:szCs w:val="28"/>
        </w:rPr>
        <w:t xml:space="preserve"> </w:t>
      </w:r>
      <w:proofErr w:type="spellStart"/>
      <w:r w:rsidRPr="003416FC">
        <w:rPr>
          <w:sz w:val="28"/>
          <w:szCs w:val="28"/>
        </w:rPr>
        <w:t>Point</w:t>
      </w:r>
      <w:proofErr w:type="spellEnd"/>
      <w:r w:rsidRPr="003416FC">
        <w:rPr>
          <w:sz w:val="28"/>
          <w:szCs w:val="28"/>
        </w:rPr>
        <w:t xml:space="preserve"> обладают преимуществом перед традиционными занятиями.</w:t>
      </w:r>
    </w:p>
    <w:p w:rsidR="004E5315" w:rsidRPr="003416FC" w:rsidRDefault="004E5315" w:rsidP="000F7D2A">
      <w:pPr>
        <w:spacing w:after="120"/>
        <w:ind w:right="567" w:firstLine="851"/>
        <w:jc w:val="both"/>
        <w:rPr>
          <w:sz w:val="28"/>
          <w:szCs w:val="28"/>
        </w:rPr>
      </w:pPr>
      <w:r w:rsidRPr="003416FC">
        <w:rPr>
          <w:sz w:val="28"/>
          <w:szCs w:val="28"/>
        </w:rPr>
        <w:t>Применение компьютерной техники позволяет сделать НОД привлекательным, современным, решает познавательные и творческие задачи с опорой на наглядность.</w:t>
      </w:r>
    </w:p>
    <w:p w:rsidR="004E5315" w:rsidRPr="003416FC" w:rsidRDefault="004E5315" w:rsidP="000F7D2A">
      <w:pPr>
        <w:spacing w:after="120"/>
        <w:ind w:right="567" w:firstLine="851"/>
        <w:jc w:val="both"/>
        <w:rPr>
          <w:sz w:val="28"/>
          <w:szCs w:val="28"/>
        </w:rPr>
      </w:pPr>
      <w:r w:rsidRPr="003416FC">
        <w:rPr>
          <w:sz w:val="28"/>
          <w:szCs w:val="28"/>
        </w:rPr>
        <w:t>Презентации помогают ребенку проявлять и развивать необходимые качества: логическое мышление, воображение, познавательную активность, ассоциативно – образное мышление.</w:t>
      </w:r>
    </w:p>
    <w:p w:rsidR="004E5315" w:rsidRPr="003416FC" w:rsidRDefault="004E5315" w:rsidP="000F7D2A">
      <w:pPr>
        <w:spacing w:after="120"/>
        <w:ind w:right="567" w:firstLine="851"/>
        <w:jc w:val="both"/>
        <w:rPr>
          <w:sz w:val="28"/>
          <w:szCs w:val="28"/>
        </w:rPr>
      </w:pPr>
      <w:proofErr w:type="spellStart"/>
      <w:r w:rsidRPr="003416FC">
        <w:rPr>
          <w:sz w:val="28"/>
          <w:szCs w:val="28"/>
        </w:rPr>
        <w:t>Мультимедийные</w:t>
      </w:r>
      <w:proofErr w:type="spellEnd"/>
      <w:r w:rsidRPr="003416FC">
        <w:rPr>
          <w:sz w:val="28"/>
          <w:szCs w:val="28"/>
        </w:rPr>
        <w:t xml:space="preserve"> презентации я включаю на любом этапе НОД. Презентации</w:t>
      </w:r>
      <w:r w:rsidR="00780F56" w:rsidRPr="003416FC">
        <w:rPr>
          <w:sz w:val="28"/>
          <w:szCs w:val="28"/>
        </w:rPr>
        <w:t xml:space="preserve"> подбираю</w:t>
      </w:r>
      <w:r w:rsidRPr="003416FC">
        <w:rPr>
          <w:sz w:val="28"/>
          <w:szCs w:val="28"/>
        </w:rPr>
        <w:t xml:space="preserve"> с учетом возрастных и индивидуальных особенносте</w:t>
      </w:r>
      <w:r w:rsidR="00780F56" w:rsidRPr="003416FC">
        <w:rPr>
          <w:sz w:val="28"/>
          <w:szCs w:val="28"/>
        </w:rPr>
        <w:t xml:space="preserve">й дошкольников, в неё включаю </w:t>
      </w:r>
      <w:r w:rsidRPr="003416FC">
        <w:rPr>
          <w:sz w:val="28"/>
          <w:szCs w:val="28"/>
        </w:rPr>
        <w:t>занимательные вопросы, картинки, игры.</w:t>
      </w:r>
    </w:p>
    <w:p w:rsidR="004E5315" w:rsidRPr="003416FC" w:rsidRDefault="004E5315" w:rsidP="000F7D2A">
      <w:pPr>
        <w:spacing w:after="120"/>
        <w:ind w:right="567" w:firstLine="851"/>
        <w:jc w:val="both"/>
        <w:rPr>
          <w:sz w:val="28"/>
          <w:szCs w:val="28"/>
        </w:rPr>
      </w:pPr>
      <w:r w:rsidRPr="003416FC">
        <w:rPr>
          <w:sz w:val="28"/>
          <w:szCs w:val="28"/>
        </w:rPr>
        <w:t xml:space="preserve">Главной целью использования </w:t>
      </w:r>
      <w:proofErr w:type="spellStart"/>
      <w:r w:rsidRPr="003416FC">
        <w:rPr>
          <w:sz w:val="28"/>
          <w:szCs w:val="28"/>
        </w:rPr>
        <w:t>мультимедийных</w:t>
      </w:r>
      <w:proofErr w:type="spellEnd"/>
      <w:r w:rsidRPr="003416FC">
        <w:rPr>
          <w:sz w:val="28"/>
          <w:szCs w:val="28"/>
        </w:rPr>
        <w:t xml:space="preserve"> презентаций в НОД является усиление наглядности, облегчение процесса зрительного восприятия и запоминания информации с помощью ярких образов.</w:t>
      </w:r>
    </w:p>
    <w:p w:rsidR="000F7D2A" w:rsidRDefault="000F7D2A">
      <w:pPr>
        <w:rPr>
          <w:sz w:val="28"/>
          <w:szCs w:val="28"/>
        </w:rPr>
      </w:pPr>
      <w:r>
        <w:rPr>
          <w:sz w:val="28"/>
          <w:szCs w:val="28"/>
        </w:rPr>
        <w:br w:type="page"/>
      </w:r>
    </w:p>
    <w:p w:rsidR="004E5315" w:rsidRPr="003416FC" w:rsidRDefault="00780F56" w:rsidP="000F7D2A">
      <w:pPr>
        <w:spacing w:after="120"/>
        <w:ind w:right="566" w:firstLine="851"/>
        <w:jc w:val="both"/>
        <w:rPr>
          <w:sz w:val="28"/>
          <w:szCs w:val="28"/>
        </w:rPr>
      </w:pPr>
      <w:r w:rsidRPr="003416FC">
        <w:rPr>
          <w:sz w:val="28"/>
          <w:szCs w:val="28"/>
        </w:rPr>
        <w:lastRenderedPageBreak/>
        <w:t xml:space="preserve">Использование </w:t>
      </w:r>
      <w:r w:rsidR="004E5315" w:rsidRPr="003416FC">
        <w:rPr>
          <w:sz w:val="28"/>
          <w:szCs w:val="28"/>
        </w:rPr>
        <w:t>информативных технологий в работе с дошкольниками</w:t>
      </w:r>
      <w:r w:rsidRPr="003416FC">
        <w:rPr>
          <w:sz w:val="28"/>
          <w:szCs w:val="28"/>
        </w:rPr>
        <w:t xml:space="preserve"> позволяет</w:t>
      </w:r>
      <w:r w:rsidR="004E5315" w:rsidRPr="003416FC">
        <w:rPr>
          <w:sz w:val="28"/>
          <w:szCs w:val="28"/>
        </w:rPr>
        <w:t>:</w:t>
      </w:r>
    </w:p>
    <w:p w:rsidR="004E5315" w:rsidRPr="003416FC" w:rsidRDefault="004E5315" w:rsidP="00F54488">
      <w:pPr>
        <w:pStyle w:val="a5"/>
        <w:numPr>
          <w:ilvl w:val="0"/>
          <w:numId w:val="1"/>
        </w:numPr>
        <w:tabs>
          <w:tab w:val="left" w:pos="851"/>
        </w:tabs>
        <w:spacing w:after="120"/>
        <w:ind w:left="1134" w:right="566" w:hanging="283"/>
        <w:jc w:val="both"/>
        <w:rPr>
          <w:sz w:val="28"/>
          <w:szCs w:val="28"/>
        </w:rPr>
      </w:pPr>
      <w:r w:rsidRPr="003416FC">
        <w:rPr>
          <w:sz w:val="28"/>
          <w:szCs w:val="28"/>
        </w:rPr>
        <w:t>Повысить наглядность материала;</w:t>
      </w:r>
    </w:p>
    <w:p w:rsidR="004E5315" w:rsidRPr="003416FC" w:rsidRDefault="004E5315" w:rsidP="00F54488">
      <w:pPr>
        <w:pStyle w:val="a5"/>
        <w:numPr>
          <w:ilvl w:val="0"/>
          <w:numId w:val="1"/>
        </w:numPr>
        <w:tabs>
          <w:tab w:val="left" w:pos="851"/>
        </w:tabs>
        <w:spacing w:after="120"/>
        <w:ind w:left="1134" w:right="566" w:hanging="283"/>
        <w:jc w:val="both"/>
        <w:rPr>
          <w:sz w:val="28"/>
          <w:szCs w:val="28"/>
        </w:rPr>
      </w:pPr>
      <w:r w:rsidRPr="003416FC">
        <w:rPr>
          <w:sz w:val="28"/>
          <w:szCs w:val="28"/>
        </w:rPr>
        <w:t>Расширить спектр активных методов обучения;</w:t>
      </w:r>
    </w:p>
    <w:p w:rsidR="004E5315" w:rsidRPr="003416FC" w:rsidRDefault="004E5315" w:rsidP="00F54488">
      <w:pPr>
        <w:pStyle w:val="a5"/>
        <w:numPr>
          <w:ilvl w:val="0"/>
          <w:numId w:val="1"/>
        </w:numPr>
        <w:tabs>
          <w:tab w:val="left" w:pos="851"/>
        </w:tabs>
        <w:spacing w:after="120"/>
        <w:ind w:left="1134" w:right="566" w:hanging="283"/>
        <w:jc w:val="both"/>
        <w:rPr>
          <w:sz w:val="28"/>
          <w:szCs w:val="28"/>
        </w:rPr>
      </w:pPr>
      <w:r w:rsidRPr="003416FC">
        <w:rPr>
          <w:sz w:val="28"/>
          <w:szCs w:val="28"/>
        </w:rPr>
        <w:t>Разнообразить содержание материала;</w:t>
      </w:r>
    </w:p>
    <w:p w:rsidR="004E5315" w:rsidRPr="003416FC" w:rsidRDefault="004E5315" w:rsidP="00F54488">
      <w:pPr>
        <w:pStyle w:val="a5"/>
        <w:numPr>
          <w:ilvl w:val="0"/>
          <w:numId w:val="1"/>
        </w:numPr>
        <w:tabs>
          <w:tab w:val="left" w:pos="851"/>
        </w:tabs>
        <w:spacing w:after="120"/>
        <w:ind w:left="1134" w:right="566" w:hanging="283"/>
        <w:jc w:val="both"/>
        <w:rPr>
          <w:sz w:val="28"/>
          <w:szCs w:val="28"/>
        </w:rPr>
      </w:pPr>
      <w:r w:rsidRPr="003416FC">
        <w:rPr>
          <w:sz w:val="28"/>
          <w:szCs w:val="28"/>
        </w:rPr>
        <w:t>Разнообразить формы подачи материала.</w:t>
      </w:r>
    </w:p>
    <w:p w:rsidR="004E5315" w:rsidRPr="003416FC" w:rsidRDefault="004E5315" w:rsidP="000F7D2A">
      <w:pPr>
        <w:spacing w:after="120"/>
        <w:ind w:right="566" w:firstLine="851"/>
        <w:jc w:val="both"/>
        <w:rPr>
          <w:sz w:val="28"/>
          <w:szCs w:val="28"/>
        </w:rPr>
      </w:pPr>
      <w:r w:rsidRPr="003416FC">
        <w:rPr>
          <w:sz w:val="28"/>
          <w:szCs w:val="28"/>
        </w:rPr>
        <w:t xml:space="preserve">По сравнению с традиционными формами обучения дошкольников, </w:t>
      </w:r>
      <w:proofErr w:type="spellStart"/>
      <w:r w:rsidRPr="003416FC">
        <w:rPr>
          <w:sz w:val="28"/>
          <w:szCs w:val="28"/>
        </w:rPr>
        <w:t>мультимедийный</w:t>
      </w:r>
      <w:proofErr w:type="spellEnd"/>
      <w:r w:rsidRPr="003416FC">
        <w:rPr>
          <w:sz w:val="28"/>
          <w:szCs w:val="28"/>
        </w:rPr>
        <w:t xml:space="preserve"> способ подачи информации обладает рядом преимуществ:</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 xml:space="preserve">обеспечивает не только </w:t>
      </w:r>
      <w:proofErr w:type="spellStart"/>
      <w:r w:rsidRPr="003416FC">
        <w:rPr>
          <w:sz w:val="28"/>
          <w:szCs w:val="28"/>
        </w:rPr>
        <w:t>аудиальное</w:t>
      </w:r>
      <w:proofErr w:type="spellEnd"/>
      <w:r w:rsidRPr="003416FC">
        <w:rPr>
          <w:sz w:val="28"/>
          <w:szCs w:val="28"/>
        </w:rPr>
        <w:t>, но и визуальное восприятие информации;</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обеспечивает последовательность рассмотрения темы;</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иллюстрации доступны всем детям;</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позволяет ускорить процесс обучения и заинтересовать детей;</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демонстрирует информацию на экране в игровой форме, что вызывает у детей огромный интерес, т.к. это отвечает основному виду деятельности дошкольника – игре;</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привлекает внимание детей движением, звуком, мультипликацией, но не перегружает материал ими;</w:t>
      </w:r>
    </w:p>
    <w:p w:rsidR="004E5315" w:rsidRPr="003416FC" w:rsidRDefault="004E5315" w:rsidP="000F7D2A">
      <w:pPr>
        <w:pStyle w:val="a5"/>
        <w:numPr>
          <w:ilvl w:val="0"/>
          <w:numId w:val="3"/>
        </w:numPr>
        <w:tabs>
          <w:tab w:val="left" w:pos="1134"/>
        </w:tabs>
        <w:spacing w:after="120"/>
        <w:ind w:left="851" w:right="566" w:firstLine="0"/>
        <w:jc w:val="both"/>
        <w:rPr>
          <w:sz w:val="28"/>
          <w:szCs w:val="28"/>
        </w:rPr>
      </w:pPr>
      <w:r w:rsidRPr="003416FC">
        <w:rPr>
          <w:sz w:val="28"/>
          <w:szCs w:val="28"/>
        </w:rPr>
        <w:t>способствует развитию у дошкольников исследовательских способностей, познавательной активности, навыков и талантов.</w:t>
      </w:r>
    </w:p>
    <w:p w:rsidR="00780F56" w:rsidRPr="003416FC" w:rsidRDefault="004E5315" w:rsidP="000F7D2A">
      <w:pPr>
        <w:spacing w:after="120"/>
        <w:ind w:right="566" w:firstLine="851"/>
        <w:jc w:val="both"/>
        <w:rPr>
          <w:sz w:val="28"/>
          <w:szCs w:val="28"/>
        </w:rPr>
      </w:pPr>
      <w:r w:rsidRPr="003416FC">
        <w:rPr>
          <w:sz w:val="28"/>
          <w:szCs w:val="28"/>
        </w:rPr>
        <w:t>При грамотном использовании технических средств, при правильной организации образовательного процесса компьютерные программы для дошкольников могут использоваться на практи</w:t>
      </w:r>
      <w:r w:rsidR="00780F56" w:rsidRPr="003416FC">
        <w:rPr>
          <w:sz w:val="28"/>
          <w:szCs w:val="28"/>
        </w:rPr>
        <w:t>ке без риска для здоровья детей, что позволяет нам сделать занятия эмоционально окрашенными, привлекательными, которые вызывают у ребенка живой интерес, являются прекрасным наглядным пособием и демонстрационным материалом, что способствует хорошей результативности занятия.</w:t>
      </w:r>
    </w:p>
    <w:p w:rsidR="00780F56" w:rsidRPr="003416FC" w:rsidRDefault="00780F56" w:rsidP="000F7D2A">
      <w:pPr>
        <w:spacing w:after="120"/>
        <w:ind w:right="566" w:firstLine="851"/>
        <w:jc w:val="both"/>
        <w:rPr>
          <w:sz w:val="28"/>
          <w:szCs w:val="28"/>
        </w:rPr>
      </w:pPr>
      <w:r w:rsidRPr="003416FC">
        <w:rPr>
          <w:sz w:val="28"/>
          <w:szCs w:val="28"/>
        </w:rPr>
        <w:t>Компьютерные математические игры, помогают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p>
    <w:p w:rsidR="00780F56" w:rsidRPr="003416FC" w:rsidRDefault="00780F56" w:rsidP="000F7D2A">
      <w:pPr>
        <w:spacing w:after="120"/>
        <w:ind w:right="566" w:firstLine="851"/>
        <w:jc w:val="both"/>
        <w:rPr>
          <w:sz w:val="28"/>
          <w:szCs w:val="28"/>
        </w:rPr>
      </w:pPr>
      <w:r w:rsidRPr="003416FC">
        <w:rPr>
          <w:sz w:val="28"/>
          <w:szCs w:val="28"/>
        </w:rPr>
        <w:t xml:space="preserve">Компьютерные математические программы и дидактические задания, разработанные педагогами для детей дошкольного возраста, строятся по </w:t>
      </w:r>
      <w:r w:rsidRPr="003416FC">
        <w:rPr>
          <w:sz w:val="28"/>
          <w:szCs w:val="28"/>
        </w:rPr>
        <w:lastRenderedPageBreak/>
        <w:t>принципу самоконтроля. Сам сюжет программы подсказывает детям, верное или неверное решение они приняли. 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отмечается яркое эмоциональное положительное отношение к занятиям, к компьютеру.</w:t>
      </w:r>
    </w:p>
    <w:p w:rsidR="00780F56" w:rsidRPr="003416FC" w:rsidRDefault="00780F56" w:rsidP="000F7D2A">
      <w:pPr>
        <w:spacing w:after="120"/>
        <w:ind w:right="566" w:firstLine="851"/>
        <w:jc w:val="both"/>
        <w:rPr>
          <w:sz w:val="28"/>
          <w:szCs w:val="28"/>
        </w:rPr>
      </w:pPr>
      <w:r w:rsidRPr="003416FC">
        <w:rPr>
          <w:sz w:val="28"/>
          <w:szCs w:val="28"/>
        </w:rPr>
        <w:t xml:space="preserve">Применяя </w:t>
      </w:r>
      <w:proofErr w:type="spellStart"/>
      <w:r w:rsidRPr="003416FC">
        <w:rPr>
          <w:sz w:val="28"/>
          <w:szCs w:val="28"/>
        </w:rPr>
        <w:t>мультимедийное</w:t>
      </w:r>
      <w:proofErr w:type="spellEnd"/>
      <w:r w:rsidRPr="003416FC">
        <w:rPr>
          <w:sz w:val="28"/>
          <w:szCs w:val="28"/>
        </w:rPr>
        <w:t xml:space="preserve"> оборудование в ДОУ, мы пришли к следующему выводу, что благодаря </w:t>
      </w:r>
      <w:proofErr w:type="spellStart"/>
      <w:r w:rsidRPr="003416FC">
        <w:rPr>
          <w:sz w:val="28"/>
          <w:szCs w:val="28"/>
        </w:rPr>
        <w:t>мультимедийному</w:t>
      </w:r>
      <w:proofErr w:type="spellEnd"/>
      <w:r w:rsidRPr="003416FC">
        <w:rPr>
          <w:sz w:val="28"/>
          <w:szCs w:val="28"/>
        </w:rPr>
        <w:t xml:space="preserve"> способу подачи информации достигаются следующие результаты:</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дети легче усваивают понятия формы, цвета и величины;</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глубже постигаются понятия числа и множества;</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быстрее возникает умение ориентироваться на плоскости и в пространстве</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тренируется эффективность внимания и память;</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раньше овладевают чтением и письмом;</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активно пополняется словарный запас;</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развивается мелкая моторика, формируется тонч</w:t>
      </w:r>
      <w:r w:rsidR="003416FC">
        <w:rPr>
          <w:sz w:val="28"/>
          <w:szCs w:val="28"/>
        </w:rPr>
        <w:t>айшая координация движений глаз,</w:t>
      </w:r>
      <w:r w:rsidRPr="003416FC">
        <w:rPr>
          <w:sz w:val="28"/>
          <w:szCs w:val="28"/>
        </w:rPr>
        <w:t xml:space="preserve"> уменьшается время, как простой реакции, так и реакции выбора;</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воспитывается целеустремлённость и сосредоточенность; развивается воображение и творческие способности;</w:t>
      </w:r>
    </w:p>
    <w:p w:rsidR="00780F56" w:rsidRPr="003416FC" w:rsidRDefault="00780F56" w:rsidP="000F7D2A">
      <w:pPr>
        <w:spacing w:after="120"/>
        <w:ind w:right="566" w:firstLine="851"/>
        <w:jc w:val="both"/>
        <w:rPr>
          <w:sz w:val="28"/>
          <w:szCs w:val="28"/>
        </w:rPr>
      </w:pPr>
      <w:r w:rsidRPr="003416FC">
        <w:rPr>
          <w:sz w:val="28"/>
          <w:szCs w:val="28"/>
        </w:rPr>
        <w:t>-</w:t>
      </w:r>
      <w:r w:rsidR="000F7D2A">
        <w:rPr>
          <w:sz w:val="28"/>
          <w:szCs w:val="28"/>
        </w:rPr>
        <w:t xml:space="preserve"> </w:t>
      </w:r>
      <w:r w:rsidRPr="003416FC">
        <w:rPr>
          <w:sz w:val="28"/>
          <w:szCs w:val="28"/>
        </w:rPr>
        <w:t>развиваются элементы наглядно-образного и теоретического мышления.</w:t>
      </w:r>
    </w:p>
    <w:p w:rsidR="004E5315" w:rsidRPr="003416FC" w:rsidRDefault="00F308DE" w:rsidP="000F7D2A">
      <w:pPr>
        <w:spacing w:after="120"/>
        <w:ind w:right="567" w:firstLine="851"/>
        <w:jc w:val="both"/>
        <w:rPr>
          <w:sz w:val="28"/>
          <w:szCs w:val="28"/>
        </w:rPr>
      </w:pPr>
      <w:r w:rsidRPr="003416FC">
        <w:rPr>
          <w:sz w:val="28"/>
          <w:szCs w:val="28"/>
        </w:rPr>
        <w:t>Одн</w:t>
      </w:r>
      <w:r w:rsidR="000F7D2A">
        <w:rPr>
          <w:sz w:val="28"/>
          <w:szCs w:val="28"/>
        </w:rPr>
        <w:t xml:space="preserve">о из таких электронных пособий </w:t>
      </w:r>
      <w:r w:rsidRPr="003416FC">
        <w:rPr>
          <w:sz w:val="28"/>
          <w:szCs w:val="28"/>
        </w:rPr>
        <w:t>я и хочу предложить для просмотра и обсуждения.</w:t>
      </w:r>
    </w:p>
    <w:p w:rsidR="007377C4" w:rsidRPr="003416FC" w:rsidRDefault="00BB2133" w:rsidP="000F7D2A">
      <w:pPr>
        <w:spacing w:after="120"/>
        <w:ind w:left="567" w:right="567" w:firstLine="851"/>
        <w:jc w:val="both"/>
        <w:rPr>
          <w:b/>
          <w:sz w:val="28"/>
          <w:szCs w:val="28"/>
        </w:rPr>
      </w:pPr>
      <w:r w:rsidRPr="003416FC">
        <w:rPr>
          <w:b/>
          <w:sz w:val="28"/>
          <w:szCs w:val="28"/>
        </w:rPr>
        <w:t>Цель</w:t>
      </w:r>
      <w:r w:rsidR="006C2594" w:rsidRPr="003416FC">
        <w:rPr>
          <w:b/>
          <w:sz w:val="28"/>
          <w:szCs w:val="28"/>
        </w:rPr>
        <w:t>:</w:t>
      </w:r>
      <w:r w:rsidR="007377C4" w:rsidRPr="003416FC">
        <w:rPr>
          <w:b/>
          <w:sz w:val="28"/>
          <w:szCs w:val="28"/>
        </w:rPr>
        <w:t xml:space="preserve"> </w:t>
      </w:r>
      <w:r w:rsidR="002623DF" w:rsidRPr="003416FC">
        <w:rPr>
          <w:sz w:val="28"/>
          <w:szCs w:val="28"/>
        </w:rPr>
        <w:t>Р</w:t>
      </w:r>
      <w:r w:rsidR="007377C4" w:rsidRPr="003416FC">
        <w:rPr>
          <w:sz w:val="28"/>
          <w:szCs w:val="28"/>
        </w:rPr>
        <w:t>азвитие любознательности и познавательной мотивации по</w:t>
      </w:r>
      <w:r w:rsidR="004E5315" w:rsidRPr="003416FC">
        <w:rPr>
          <w:sz w:val="28"/>
          <w:szCs w:val="28"/>
        </w:rPr>
        <w:t>средством использования электронного методического пособия</w:t>
      </w:r>
      <w:r w:rsidR="00806C08" w:rsidRPr="003416FC">
        <w:rPr>
          <w:sz w:val="28"/>
          <w:szCs w:val="28"/>
        </w:rPr>
        <w:t xml:space="preserve"> по формированию элементарных математических представлений у дошкольников среднего возраста.</w:t>
      </w:r>
    </w:p>
    <w:p w:rsidR="006C2594" w:rsidRPr="003416FC" w:rsidRDefault="002623DF" w:rsidP="000F7D2A">
      <w:pPr>
        <w:spacing w:after="120"/>
        <w:ind w:left="567" w:right="566" w:firstLine="851"/>
        <w:jc w:val="both"/>
        <w:rPr>
          <w:b/>
          <w:sz w:val="28"/>
          <w:szCs w:val="28"/>
        </w:rPr>
      </w:pPr>
      <w:r w:rsidRPr="003416FC">
        <w:rPr>
          <w:b/>
          <w:sz w:val="28"/>
          <w:szCs w:val="28"/>
        </w:rPr>
        <w:t>З</w:t>
      </w:r>
      <w:r w:rsidR="007377C4" w:rsidRPr="003416FC">
        <w:rPr>
          <w:b/>
          <w:sz w:val="28"/>
          <w:szCs w:val="28"/>
        </w:rPr>
        <w:t>адачи</w:t>
      </w:r>
      <w:r w:rsidR="004E5315" w:rsidRPr="003416FC">
        <w:rPr>
          <w:b/>
          <w:sz w:val="28"/>
          <w:szCs w:val="28"/>
        </w:rPr>
        <w:t>:</w:t>
      </w:r>
    </w:p>
    <w:p w:rsidR="006C2594" w:rsidRPr="003416FC" w:rsidRDefault="006C2594" w:rsidP="000F7D2A">
      <w:pPr>
        <w:pStyle w:val="a5"/>
        <w:numPr>
          <w:ilvl w:val="0"/>
          <w:numId w:val="4"/>
        </w:numPr>
        <w:spacing w:after="120"/>
        <w:ind w:left="567" w:right="566"/>
        <w:jc w:val="both"/>
        <w:rPr>
          <w:sz w:val="28"/>
          <w:szCs w:val="28"/>
        </w:rPr>
      </w:pPr>
      <w:r w:rsidRPr="003416FC">
        <w:rPr>
          <w:sz w:val="28"/>
          <w:szCs w:val="28"/>
        </w:rPr>
        <w:t>Закрепить счет в пределах 5, геометрические фи</w:t>
      </w:r>
      <w:r w:rsidR="00BB2133" w:rsidRPr="003416FC">
        <w:rPr>
          <w:sz w:val="28"/>
          <w:szCs w:val="28"/>
        </w:rPr>
        <w:t>гуры (круг, овал, квадрат, треугольник, прямоугольник</w:t>
      </w:r>
      <w:r w:rsidRPr="003416FC">
        <w:rPr>
          <w:sz w:val="28"/>
          <w:szCs w:val="28"/>
        </w:rPr>
        <w:t>);</w:t>
      </w:r>
    </w:p>
    <w:p w:rsidR="006C2594" w:rsidRPr="003416FC" w:rsidRDefault="006C2594" w:rsidP="000F7D2A">
      <w:pPr>
        <w:pStyle w:val="a5"/>
        <w:numPr>
          <w:ilvl w:val="0"/>
          <w:numId w:val="4"/>
        </w:numPr>
        <w:spacing w:after="120"/>
        <w:ind w:left="567" w:right="566"/>
        <w:jc w:val="both"/>
        <w:rPr>
          <w:sz w:val="28"/>
          <w:szCs w:val="28"/>
        </w:rPr>
      </w:pPr>
      <w:r w:rsidRPr="003416FC">
        <w:rPr>
          <w:sz w:val="28"/>
          <w:szCs w:val="28"/>
        </w:rPr>
        <w:t>Развивать мышление, зрительную память, внимание, счетные умения;</w:t>
      </w:r>
    </w:p>
    <w:p w:rsidR="006C2594" w:rsidRPr="003416FC" w:rsidRDefault="006C2594" w:rsidP="000F7D2A">
      <w:pPr>
        <w:pStyle w:val="a5"/>
        <w:numPr>
          <w:ilvl w:val="0"/>
          <w:numId w:val="4"/>
        </w:numPr>
        <w:spacing w:after="120"/>
        <w:ind w:left="567" w:right="566"/>
        <w:jc w:val="both"/>
        <w:rPr>
          <w:sz w:val="28"/>
          <w:szCs w:val="28"/>
        </w:rPr>
      </w:pPr>
      <w:r w:rsidRPr="003416FC">
        <w:rPr>
          <w:sz w:val="28"/>
          <w:szCs w:val="28"/>
        </w:rPr>
        <w:t>Закрепить знания форм предметов, их цвета, величину;</w:t>
      </w:r>
    </w:p>
    <w:p w:rsidR="006C2594" w:rsidRPr="003416FC" w:rsidRDefault="006C2594" w:rsidP="000F7D2A">
      <w:pPr>
        <w:pStyle w:val="a5"/>
        <w:numPr>
          <w:ilvl w:val="0"/>
          <w:numId w:val="4"/>
        </w:numPr>
        <w:spacing w:after="120"/>
        <w:ind w:left="567" w:right="566"/>
        <w:jc w:val="both"/>
        <w:rPr>
          <w:sz w:val="28"/>
          <w:szCs w:val="28"/>
        </w:rPr>
      </w:pPr>
      <w:r w:rsidRPr="003416FC">
        <w:rPr>
          <w:sz w:val="28"/>
          <w:szCs w:val="28"/>
        </w:rPr>
        <w:lastRenderedPageBreak/>
        <w:t>Развивать логическое мышление у детей, наблюдательность, умение сопоставлять, сравнивать, высказывать собственное суждение, развивать речь;</w:t>
      </w:r>
    </w:p>
    <w:p w:rsidR="006C2594" w:rsidRPr="003416FC" w:rsidRDefault="006C2594" w:rsidP="000F7D2A">
      <w:pPr>
        <w:pStyle w:val="a5"/>
        <w:numPr>
          <w:ilvl w:val="0"/>
          <w:numId w:val="4"/>
        </w:numPr>
        <w:spacing w:after="120"/>
        <w:ind w:left="567" w:right="566"/>
        <w:jc w:val="both"/>
        <w:rPr>
          <w:sz w:val="28"/>
          <w:szCs w:val="28"/>
        </w:rPr>
      </w:pPr>
      <w:r w:rsidRPr="003416FC">
        <w:rPr>
          <w:sz w:val="28"/>
          <w:szCs w:val="28"/>
        </w:rPr>
        <w:t>Вызывать у детей интерес, эмоциональный отклик, желание помочь персонажам, попавшим в трудную ситуацию.</w:t>
      </w:r>
    </w:p>
    <w:p w:rsidR="004E5315" w:rsidRPr="000F7D2A" w:rsidRDefault="00F308DE" w:rsidP="000F7D2A">
      <w:pPr>
        <w:spacing w:after="120"/>
        <w:ind w:right="567" w:firstLine="851"/>
        <w:jc w:val="both"/>
        <w:rPr>
          <w:sz w:val="28"/>
          <w:szCs w:val="28"/>
        </w:rPr>
      </w:pPr>
      <w:r w:rsidRPr="000F7D2A">
        <w:rPr>
          <w:sz w:val="28"/>
          <w:szCs w:val="28"/>
        </w:rPr>
        <w:t xml:space="preserve">Возрастной диапазон: </w:t>
      </w:r>
      <w:r w:rsidRPr="003416FC">
        <w:rPr>
          <w:sz w:val="28"/>
          <w:szCs w:val="28"/>
        </w:rPr>
        <w:t>дети среднего возраста</w:t>
      </w:r>
    </w:p>
    <w:p w:rsidR="00362229" w:rsidRPr="003416FC" w:rsidRDefault="00362229" w:rsidP="000F7D2A">
      <w:pPr>
        <w:spacing w:after="120"/>
        <w:ind w:right="567" w:firstLine="851"/>
        <w:jc w:val="both"/>
        <w:rPr>
          <w:sz w:val="28"/>
          <w:szCs w:val="28"/>
        </w:rPr>
      </w:pPr>
      <w:r w:rsidRPr="003416FC">
        <w:rPr>
          <w:sz w:val="28"/>
          <w:szCs w:val="28"/>
        </w:rPr>
        <w:t>Осно</w:t>
      </w:r>
      <w:r w:rsidR="00F308DE" w:rsidRPr="003416FC">
        <w:rPr>
          <w:sz w:val="28"/>
          <w:szCs w:val="28"/>
        </w:rPr>
        <w:t>вное назначение данного пособия</w:t>
      </w:r>
      <w:r w:rsidRPr="003416FC">
        <w:rPr>
          <w:sz w:val="28"/>
          <w:szCs w:val="28"/>
        </w:rPr>
        <w:t xml:space="preserve"> – создание иллюстративного материала для показа с экрана. Обычно, на занятиях по ФЭМП, педагогам приходится использовать много наглядного материала, который не всегда бывает нужных размеров и хорошего качества. При проверке заданий, выполняемых детьми индивидуально, педагоги часто используют меловую доску или </w:t>
      </w:r>
      <w:proofErr w:type="spellStart"/>
      <w:r w:rsidRPr="003416FC">
        <w:rPr>
          <w:sz w:val="28"/>
          <w:szCs w:val="28"/>
        </w:rPr>
        <w:t>фланелеграф</w:t>
      </w:r>
      <w:proofErr w:type="spellEnd"/>
      <w:r w:rsidRPr="003416FC">
        <w:rPr>
          <w:sz w:val="28"/>
          <w:szCs w:val="28"/>
        </w:rPr>
        <w:t xml:space="preserve">, что тоже вызывает много неудобств, поэтому использование программы </w:t>
      </w:r>
      <w:proofErr w:type="spellStart"/>
      <w:r w:rsidRPr="003416FC">
        <w:rPr>
          <w:sz w:val="28"/>
          <w:szCs w:val="28"/>
        </w:rPr>
        <w:t>Power</w:t>
      </w:r>
      <w:proofErr w:type="spellEnd"/>
      <w:r w:rsidRPr="003416FC">
        <w:rPr>
          <w:sz w:val="28"/>
          <w:szCs w:val="28"/>
        </w:rPr>
        <w:t xml:space="preserve"> </w:t>
      </w:r>
      <w:proofErr w:type="spellStart"/>
      <w:r w:rsidRPr="003416FC">
        <w:rPr>
          <w:sz w:val="28"/>
          <w:szCs w:val="28"/>
        </w:rPr>
        <w:t>Point</w:t>
      </w:r>
      <w:proofErr w:type="spellEnd"/>
      <w:r w:rsidRPr="003416FC">
        <w:rPr>
          <w:sz w:val="28"/>
          <w:szCs w:val="28"/>
        </w:rPr>
        <w:t xml:space="preserve"> в данном случае – хороший вариант (конечно, наилучшим вариантом является интерактивная доска).</w:t>
      </w:r>
    </w:p>
    <w:p w:rsidR="00362229" w:rsidRPr="003416FC" w:rsidRDefault="00F308DE" w:rsidP="000F7D2A">
      <w:pPr>
        <w:spacing w:after="120"/>
        <w:ind w:right="567" w:firstLine="851"/>
        <w:jc w:val="both"/>
        <w:rPr>
          <w:sz w:val="28"/>
          <w:szCs w:val="28"/>
        </w:rPr>
      </w:pPr>
      <w:r w:rsidRPr="003416FC">
        <w:rPr>
          <w:sz w:val="28"/>
          <w:szCs w:val="28"/>
        </w:rPr>
        <w:t>В моём примере это пособие</w:t>
      </w:r>
      <w:r w:rsidR="003D61D1" w:rsidRPr="003416FC">
        <w:rPr>
          <w:sz w:val="28"/>
          <w:szCs w:val="28"/>
        </w:rPr>
        <w:t xml:space="preserve"> </w:t>
      </w:r>
      <w:r w:rsidR="00362229" w:rsidRPr="003416FC">
        <w:rPr>
          <w:sz w:val="28"/>
          <w:szCs w:val="28"/>
        </w:rPr>
        <w:t>можно использовать и как часть занятия, например: дидактическая игра, подача нового материала, проверка знаний, выполнение отдельных заданий, демонстрация иллюстративного материала.</w:t>
      </w:r>
    </w:p>
    <w:p w:rsidR="00362229" w:rsidRPr="003416FC" w:rsidRDefault="00362229" w:rsidP="000F7D2A">
      <w:pPr>
        <w:spacing w:after="120"/>
        <w:ind w:right="567" w:firstLine="851"/>
        <w:jc w:val="both"/>
        <w:rPr>
          <w:sz w:val="28"/>
          <w:szCs w:val="28"/>
        </w:rPr>
      </w:pPr>
      <w:r w:rsidRPr="003416FC">
        <w:rPr>
          <w:sz w:val="28"/>
          <w:szCs w:val="28"/>
        </w:rPr>
        <w:t>Данное занятие проводится в конце учебного года (это видно из содержания заданий), построено на закреплении пройденного материала, программное содержание соответствует возрасту детей.</w:t>
      </w:r>
    </w:p>
    <w:p w:rsidR="00362229" w:rsidRPr="003416FC" w:rsidRDefault="00362229" w:rsidP="000F7D2A">
      <w:pPr>
        <w:spacing w:after="120"/>
        <w:ind w:right="567" w:firstLine="851"/>
        <w:jc w:val="both"/>
        <w:rPr>
          <w:sz w:val="28"/>
          <w:szCs w:val="28"/>
        </w:rPr>
      </w:pPr>
      <w:r w:rsidRPr="003416FC">
        <w:rPr>
          <w:sz w:val="28"/>
          <w:szCs w:val="28"/>
        </w:rPr>
        <w:t>Выбран сюжет –</w:t>
      </w:r>
      <w:r w:rsidR="00F308DE" w:rsidRPr="003416FC">
        <w:rPr>
          <w:sz w:val="28"/>
          <w:szCs w:val="28"/>
        </w:rPr>
        <w:t xml:space="preserve"> </w:t>
      </w:r>
      <w:r w:rsidR="00AC699F" w:rsidRPr="003416FC">
        <w:rPr>
          <w:sz w:val="28"/>
          <w:szCs w:val="28"/>
        </w:rPr>
        <w:t>помочь героям сказки</w:t>
      </w:r>
      <w:r w:rsidR="003D61D1" w:rsidRPr="003416FC">
        <w:rPr>
          <w:sz w:val="28"/>
          <w:szCs w:val="28"/>
        </w:rPr>
        <w:t xml:space="preserve"> «РЕПКА»</w:t>
      </w:r>
      <w:r w:rsidRPr="003416FC">
        <w:rPr>
          <w:sz w:val="28"/>
          <w:szCs w:val="28"/>
        </w:rPr>
        <w:t>.</w:t>
      </w:r>
    </w:p>
    <w:p w:rsidR="00362229" w:rsidRPr="003416FC" w:rsidRDefault="00362229" w:rsidP="000F7D2A">
      <w:pPr>
        <w:spacing w:after="120"/>
        <w:ind w:right="567" w:firstLine="851"/>
        <w:jc w:val="both"/>
        <w:rPr>
          <w:sz w:val="28"/>
          <w:szCs w:val="28"/>
        </w:rPr>
      </w:pPr>
      <w:r w:rsidRPr="003416FC">
        <w:rPr>
          <w:sz w:val="28"/>
          <w:szCs w:val="28"/>
        </w:rPr>
        <w:t>Дана мотивация – необходимо помочь</w:t>
      </w:r>
      <w:r w:rsidR="003D61D1" w:rsidRPr="003416FC">
        <w:rPr>
          <w:sz w:val="28"/>
          <w:szCs w:val="28"/>
        </w:rPr>
        <w:t xml:space="preserve"> героям сказки</w:t>
      </w:r>
      <w:r w:rsidRPr="003416FC">
        <w:rPr>
          <w:sz w:val="28"/>
          <w:szCs w:val="28"/>
        </w:rPr>
        <w:t>.</w:t>
      </w:r>
    </w:p>
    <w:p w:rsidR="00D90B17" w:rsidRPr="003416FC" w:rsidRDefault="00362229" w:rsidP="000F7D2A">
      <w:pPr>
        <w:spacing w:after="120"/>
        <w:ind w:right="567" w:firstLine="851"/>
        <w:jc w:val="both"/>
        <w:rPr>
          <w:sz w:val="28"/>
          <w:szCs w:val="28"/>
        </w:rPr>
      </w:pPr>
      <w:r w:rsidRPr="003416FC">
        <w:rPr>
          <w:sz w:val="28"/>
          <w:szCs w:val="28"/>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 умение самостоятельно приобретать новые знания.</w:t>
      </w:r>
    </w:p>
    <w:p w:rsidR="00362229" w:rsidRPr="003416FC" w:rsidRDefault="00780F56" w:rsidP="000F7D2A">
      <w:pPr>
        <w:spacing w:after="120"/>
        <w:ind w:right="567" w:firstLine="851"/>
        <w:jc w:val="both"/>
        <w:rPr>
          <w:sz w:val="28"/>
          <w:szCs w:val="28"/>
        </w:rPr>
      </w:pPr>
      <w:r w:rsidRPr="003416FC">
        <w:rPr>
          <w:sz w:val="28"/>
          <w:szCs w:val="28"/>
        </w:rPr>
        <w:t xml:space="preserve">Применение мультимедиа </w:t>
      </w:r>
      <w:r w:rsidR="00362229" w:rsidRPr="003416FC">
        <w:rPr>
          <w:sz w:val="28"/>
          <w:szCs w:val="28"/>
        </w:rPr>
        <w:t>технологий (цвета, графики, звука, современных средств видеотехники) позволяет моделировать различные ситуации и сюжеты. Игровые компоненты, включенные в мультимедиа программы, активизируют познавательную деятельность дошкольников и усиливают усвоение материала. Мы считаем, что применение компьютера в дошкольном образовательном учреждении возможно и необходимо, оно способствует повышению интереса к обучению, его эффективности,  а так же развивает ребенка всесторонне.</w:t>
      </w:r>
    </w:p>
    <w:p w:rsidR="00E156BF" w:rsidRPr="003416FC" w:rsidRDefault="00E156BF" w:rsidP="000F7D2A">
      <w:pPr>
        <w:tabs>
          <w:tab w:val="left" w:pos="1065"/>
        </w:tabs>
        <w:ind w:left="567" w:right="566"/>
        <w:jc w:val="both"/>
        <w:rPr>
          <w:sz w:val="28"/>
          <w:szCs w:val="28"/>
        </w:rPr>
      </w:pPr>
    </w:p>
    <w:p w:rsidR="002623DF" w:rsidRPr="003416FC" w:rsidRDefault="002623DF" w:rsidP="000F7D2A">
      <w:pPr>
        <w:spacing w:after="120"/>
        <w:ind w:left="567" w:right="566" w:firstLine="851"/>
        <w:jc w:val="both"/>
        <w:rPr>
          <w:b/>
          <w:sz w:val="28"/>
          <w:szCs w:val="28"/>
        </w:rPr>
      </w:pPr>
      <w:r w:rsidRPr="003416FC">
        <w:rPr>
          <w:b/>
          <w:sz w:val="28"/>
          <w:szCs w:val="28"/>
        </w:rPr>
        <w:lastRenderedPageBreak/>
        <w:t>Список литературы:</w:t>
      </w:r>
    </w:p>
    <w:p w:rsidR="002623DF" w:rsidRPr="003416FC" w:rsidRDefault="002623DF" w:rsidP="00F54488">
      <w:pPr>
        <w:pStyle w:val="a5"/>
        <w:numPr>
          <w:ilvl w:val="0"/>
          <w:numId w:val="6"/>
        </w:numPr>
        <w:spacing w:after="240"/>
        <w:ind w:left="567" w:right="567" w:hanging="357"/>
        <w:contextualSpacing w:val="0"/>
        <w:jc w:val="both"/>
        <w:rPr>
          <w:sz w:val="28"/>
          <w:szCs w:val="28"/>
        </w:rPr>
      </w:pPr>
      <w:r w:rsidRPr="003416FC">
        <w:rPr>
          <w:sz w:val="28"/>
          <w:szCs w:val="28"/>
        </w:rPr>
        <w:t>Колесникова Е.В. Математика для дошкольников 4 – 5 лет: Методическое пособие к рабочей тетради. – М.: ТЦ Сфера, 2011. – 80с;</w:t>
      </w:r>
    </w:p>
    <w:p w:rsidR="002623DF" w:rsidRPr="003416FC" w:rsidRDefault="002623DF" w:rsidP="00F54488">
      <w:pPr>
        <w:pStyle w:val="a5"/>
        <w:numPr>
          <w:ilvl w:val="0"/>
          <w:numId w:val="6"/>
        </w:numPr>
        <w:spacing w:after="240"/>
        <w:ind w:left="567" w:right="567" w:hanging="357"/>
        <w:contextualSpacing w:val="0"/>
        <w:jc w:val="both"/>
        <w:rPr>
          <w:sz w:val="28"/>
          <w:szCs w:val="28"/>
        </w:rPr>
      </w:pPr>
      <w:proofErr w:type="spellStart"/>
      <w:r w:rsidRPr="003416FC">
        <w:rPr>
          <w:sz w:val="28"/>
          <w:szCs w:val="28"/>
        </w:rPr>
        <w:t>Помораева</w:t>
      </w:r>
      <w:proofErr w:type="spellEnd"/>
      <w:r w:rsidRPr="003416FC">
        <w:rPr>
          <w:sz w:val="28"/>
          <w:szCs w:val="28"/>
        </w:rPr>
        <w:t xml:space="preserve"> И.А, </w:t>
      </w:r>
      <w:proofErr w:type="spellStart"/>
      <w:r w:rsidRPr="003416FC">
        <w:rPr>
          <w:sz w:val="28"/>
          <w:szCs w:val="28"/>
        </w:rPr>
        <w:t>Позина</w:t>
      </w:r>
      <w:proofErr w:type="spellEnd"/>
      <w:r w:rsidRPr="003416FC">
        <w:rPr>
          <w:sz w:val="28"/>
          <w:szCs w:val="28"/>
        </w:rPr>
        <w:t xml:space="preserve"> В.А. Формирование элементарных математических представлений: средняя группа. - М.: МОЗАИКА – СИНТЕЗ, 2014. – 64 </w:t>
      </w:r>
      <w:proofErr w:type="gramStart"/>
      <w:r w:rsidRPr="003416FC">
        <w:rPr>
          <w:sz w:val="28"/>
          <w:szCs w:val="28"/>
        </w:rPr>
        <w:t>с</w:t>
      </w:r>
      <w:proofErr w:type="gramEnd"/>
      <w:r w:rsidRPr="003416FC">
        <w:rPr>
          <w:sz w:val="28"/>
          <w:szCs w:val="28"/>
        </w:rPr>
        <w:t>.;</w:t>
      </w:r>
    </w:p>
    <w:p w:rsidR="002623DF" w:rsidRPr="003416FC" w:rsidRDefault="002623DF" w:rsidP="00F54488">
      <w:pPr>
        <w:pStyle w:val="a5"/>
        <w:numPr>
          <w:ilvl w:val="0"/>
          <w:numId w:val="6"/>
        </w:numPr>
        <w:spacing w:after="240"/>
        <w:ind w:left="567" w:right="567" w:hanging="357"/>
        <w:contextualSpacing w:val="0"/>
        <w:jc w:val="both"/>
        <w:rPr>
          <w:sz w:val="28"/>
          <w:szCs w:val="28"/>
        </w:rPr>
      </w:pPr>
      <w:r w:rsidRPr="003416FC">
        <w:rPr>
          <w:sz w:val="28"/>
          <w:szCs w:val="28"/>
        </w:rPr>
        <w:t xml:space="preserve">Умные сказки. – М.: ЗАО «ОЛМА </w:t>
      </w:r>
      <w:proofErr w:type="spellStart"/>
      <w:r w:rsidRPr="003416FC">
        <w:rPr>
          <w:sz w:val="28"/>
          <w:szCs w:val="28"/>
        </w:rPr>
        <w:t>Медиа</w:t>
      </w:r>
      <w:proofErr w:type="spellEnd"/>
      <w:r w:rsidRPr="003416FC">
        <w:rPr>
          <w:sz w:val="28"/>
          <w:szCs w:val="28"/>
        </w:rPr>
        <w:t xml:space="preserve"> Групп», 2014. – 168 </w:t>
      </w:r>
      <w:proofErr w:type="gramStart"/>
      <w:r w:rsidRPr="003416FC">
        <w:rPr>
          <w:sz w:val="28"/>
          <w:szCs w:val="28"/>
        </w:rPr>
        <w:t>с</w:t>
      </w:r>
      <w:proofErr w:type="gramEnd"/>
      <w:r w:rsidRPr="003416FC">
        <w:rPr>
          <w:sz w:val="28"/>
          <w:szCs w:val="28"/>
        </w:rPr>
        <w:t>. – (</w:t>
      </w:r>
      <w:proofErr w:type="gramStart"/>
      <w:r w:rsidRPr="003416FC">
        <w:rPr>
          <w:sz w:val="28"/>
          <w:szCs w:val="28"/>
        </w:rPr>
        <w:t>Серия</w:t>
      </w:r>
      <w:proofErr w:type="gramEnd"/>
      <w:r w:rsidRPr="003416FC">
        <w:rPr>
          <w:sz w:val="28"/>
          <w:szCs w:val="28"/>
        </w:rPr>
        <w:t xml:space="preserve"> «Программа развития и обучения дошкольника»).</w:t>
      </w:r>
    </w:p>
    <w:p w:rsidR="00D90B17" w:rsidRPr="003416FC" w:rsidRDefault="00D90B17" w:rsidP="000F7D2A">
      <w:pPr>
        <w:tabs>
          <w:tab w:val="left" w:pos="1065"/>
        </w:tabs>
        <w:ind w:left="567" w:right="566"/>
        <w:jc w:val="both"/>
        <w:rPr>
          <w:sz w:val="28"/>
          <w:szCs w:val="28"/>
        </w:rPr>
      </w:pPr>
    </w:p>
    <w:sectPr w:rsidR="00D90B17" w:rsidRPr="003416FC" w:rsidSect="000F7D2A">
      <w:footerReference w:type="default" r:id="rId7"/>
      <w:pgSz w:w="11906" w:h="16838"/>
      <w:pgMar w:top="851" w:right="567"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D62" w:rsidRDefault="00150D62" w:rsidP="00150D62">
      <w:pPr>
        <w:spacing w:after="0" w:line="240" w:lineRule="auto"/>
      </w:pPr>
      <w:r>
        <w:separator/>
      </w:r>
    </w:p>
  </w:endnote>
  <w:endnote w:type="continuationSeparator" w:id="0">
    <w:p w:rsidR="00150D62" w:rsidRDefault="00150D62" w:rsidP="0015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063"/>
      <w:docPartObj>
        <w:docPartGallery w:val="Page Numbers (Bottom of Page)"/>
        <w:docPartUnique/>
      </w:docPartObj>
    </w:sdtPr>
    <w:sdtContent>
      <w:p w:rsidR="00150D62" w:rsidRDefault="000F7D2A" w:rsidP="000F7D2A">
        <w:pPr>
          <w:pStyle w:val="aa"/>
          <w:jc w:val="right"/>
        </w:pPr>
        <w:fldSimple w:instr=" PAGE   \* MERGEFORMAT ">
          <w:r w:rsidR="00F433B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D62" w:rsidRDefault="00150D62" w:rsidP="00150D62">
      <w:pPr>
        <w:spacing w:after="0" w:line="240" w:lineRule="auto"/>
      </w:pPr>
      <w:r>
        <w:separator/>
      </w:r>
    </w:p>
  </w:footnote>
  <w:footnote w:type="continuationSeparator" w:id="0">
    <w:p w:rsidR="00150D62" w:rsidRDefault="00150D62" w:rsidP="00150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1285"/>
    <w:multiLevelType w:val="hybridMultilevel"/>
    <w:tmpl w:val="E9BC7748"/>
    <w:lvl w:ilvl="0" w:tplc="17E4D5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E42282"/>
    <w:multiLevelType w:val="hybridMultilevel"/>
    <w:tmpl w:val="A9247C0C"/>
    <w:lvl w:ilvl="0" w:tplc="C3C4C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6F55FBB"/>
    <w:multiLevelType w:val="hybridMultilevel"/>
    <w:tmpl w:val="BDC23DB0"/>
    <w:lvl w:ilvl="0" w:tplc="C7A822D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51C0774E"/>
    <w:multiLevelType w:val="hybridMultilevel"/>
    <w:tmpl w:val="552AC546"/>
    <w:lvl w:ilvl="0" w:tplc="F872B5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ED3FC1"/>
    <w:multiLevelType w:val="hybridMultilevel"/>
    <w:tmpl w:val="EA428536"/>
    <w:lvl w:ilvl="0" w:tplc="C4883F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FE219C0"/>
    <w:multiLevelType w:val="hybridMultilevel"/>
    <w:tmpl w:val="3F8AE2B4"/>
    <w:lvl w:ilvl="0" w:tplc="C7A822D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952561"/>
    <w:rsid w:val="00047B12"/>
    <w:rsid w:val="000F7D2A"/>
    <w:rsid w:val="00150D62"/>
    <w:rsid w:val="00196BF3"/>
    <w:rsid w:val="00236316"/>
    <w:rsid w:val="002474F8"/>
    <w:rsid w:val="002623DF"/>
    <w:rsid w:val="002745B4"/>
    <w:rsid w:val="002D655E"/>
    <w:rsid w:val="003416FC"/>
    <w:rsid w:val="003506E1"/>
    <w:rsid w:val="00362229"/>
    <w:rsid w:val="00375C59"/>
    <w:rsid w:val="003D61D1"/>
    <w:rsid w:val="004C2754"/>
    <w:rsid w:val="004E5315"/>
    <w:rsid w:val="005F4726"/>
    <w:rsid w:val="006A64A6"/>
    <w:rsid w:val="006C2594"/>
    <w:rsid w:val="006F1AE7"/>
    <w:rsid w:val="006F4CA6"/>
    <w:rsid w:val="007377C4"/>
    <w:rsid w:val="00767910"/>
    <w:rsid w:val="00773605"/>
    <w:rsid w:val="00780F56"/>
    <w:rsid w:val="007A440D"/>
    <w:rsid w:val="00806C08"/>
    <w:rsid w:val="00836537"/>
    <w:rsid w:val="008423CC"/>
    <w:rsid w:val="008F6FC5"/>
    <w:rsid w:val="00940558"/>
    <w:rsid w:val="00941E8C"/>
    <w:rsid w:val="00952561"/>
    <w:rsid w:val="00A52C8F"/>
    <w:rsid w:val="00AC699F"/>
    <w:rsid w:val="00AF6F47"/>
    <w:rsid w:val="00BB2133"/>
    <w:rsid w:val="00C40AC1"/>
    <w:rsid w:val="00C929F7"/>
    <w:rsid w:val="00D636FB"/>
    <w:rsid w:val="00D90B17"/>
    <w:rsid w:val="00E156BF"/>
    <w:rsid w:val="00E64D68"/>
    <w:rsid w:val="00E73BEF"/>
    <w:rsid w:val="00F308DE"/>
    <w:rsid w:val="00F433B0"/>
    <w:rsid w:val="00F5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ы"/>
    <w:basedOn w:val="2"/>
    <w:link w:val="a4"/>
    <w:qFormat/>
    <w:rsid w:val="002745B4"/>
    <w:pPr>
      <w:widowControl w:val="0"/>
      <w:tabs>
        <w:tab w:val="left" w:pos="5103"/>
      </w:tabs>
      <w:autoSpaceDE w:val="0"/>
      <w:autoSpaceDN w:val="0"/>
      <w:adjustRightInd w:val="0"/>
      <w:spacing w:after="0" w:line="276" w:lineRule="auto"/>
      <w:ind w:left="0" w:firstLine="709"/>
      <w:jc w:val="center"/>
    </w:pPr>
    <w:rPr>
      <w:rFonts w:eastAsia="Times New Roman"/>
      <w:sz w:val="28"/>
      <w:szCs w:val="28"/>
      <w:lang w:eastAsia="ru-RU"/>
    </w:rPr>
  </w:style>
  <w:style w:type="paragraph" w:styleId="2">
    <w:name w:val="Body Text Indent 2"/>
    <w:basedOn w:val="a"/>
    <w:link w:val="20"/>
    <w:uiPriority w:val="99"/>
    <w:semiHidden/>
    <w:unhideWhenUsed/>
    <w:rsid w:val="002745B4"/>
    <w:pPr>
      <w:spacing w:after="120" w:line="480" w:lineRule="auto"/>
      <w:ind w:left="283"/>
    </w:pPr>
  </w:style>
  <w:style w:type="character" w:customStyle="1" w:styleId="20">
    <w:name w:val="Основной текст с отступом 2 Знак"/>
    <w:basedOn w:val="a0"/>
    <w:link w:val="2"/>
    <w:uiPriority w:val="99"/>
    <w:semiHidden/>
    <w:rsid w:val="002745B4"/>
  </w:style>
  <w:style w:type="character" w:customStyle="1" w:styleId="a4">
    <w:name w:val="Формулы Знак"/>
    <w:basedOn w:val="20"/>
    <w:link w:val="a3"/>
    <w:rsid w:val="002745B4"/>
    <w:rPr>
      <w:rFonts w:ascii="Times New Roman" w:eastAsia="Times New Roman" w:hAnsi="Times New Roman" w:cs="Times New Roman"/>
      <w:sz w:val="28"/>
      <w:szCs w:val="28"/>
      <w:lang w:eastAsia="ru-RU"/>
    </w:rPr>
  </w:style>
  <w:style w:type="paragraph" w:styleId="a5">
    <w:name w:val="List Paragraph"/>
    <w:basedOn w:val="a"/>
    <w:uiPriority w:val="34"/>
    <w:qFormat/>
    <w:rsid w:val="00941E8C"/>
    <w:pPr>
      <w:ind w:left="720"/>
      <w:contextualSpacing/>
    </w:pPr>
  </w:style>
  <w:style w:type="character" w:customStyle="1" w:styleId="apple-converted-space">
    <w:name w:val="apple-converted-space"/>
    <w:basedOn w:val="a0"/>
    <w:rsid w:val="00D90B17"/>
  </w:style>
  <w:style w:type="paragraph" w:styleId="a6">
    <w:name w:val="Normal (Web)"/>
    <w:basedOn w:val="a"/>
    <w:uiPriority w:val="99"/>
    <w:semiHidden/>
    <w:unhideWhenUsed/>
    <w:rsid w:val="00362229"/>
    <w:pPr>
      <w:spacing w:before="100" w:beforeAutospacing="1" w:after="100" w:afterAutospacing="1" w:line="240" w:lineRule="auto"/>
    </w:pPr>
    <w:rPr>
      <w:rFonts w:eastAsia="Times New Roman"/>
      <w:szCs w:val="24"/>
      <w:lang w:eastAsia="ru-RU"/>
    </w:rPr>
  </w:style>
  <w:style w:type="character" w:customStyle="1" w:styleId="apple-tab-span">
    <w:name w:val="apple-tab-span"/>
    <w:basedOn w:val="a0"/>
    <w:rsid w:val="00362229"/>
  </w:style>
  <w:style w:type="character" w:styleId="a7">
    <w:name w:val="line number"/>
    <w:basedOn w:val="a0"/>
    <w:uiPriority w:val="99"/>
    <w:semiHidden/>
    <w:unhideWhenUsed/>
    <w:rsid w:val="00150D62"/>
  </w:style>
  <w:style w:type="paragraph" w:styleId="a8">
    <w:name w:val="header"/>
    <w:basedOn w:val="a"/>
    <w:link w:val="a9"/>
    <w:uiPriority w:val="99"/>
    <w:semiHidden/>
    <w:unhideWhenUsed/>
    <w:rsid w:val="00150D6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50D62"/>
  </w:style>
  <w:style w:type="paragraph" w:styleId="aa">
    <w:name w:val="footer"/>
    <w:basedOn w:val="a"/>
    <w:link w:val="ab"/>
    <w:uiPriority w:val="99"/>
    <w:unhideWhenUsed/>
    <w:rsid w:val="00150D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0D62"/>
  </w:style>
  <w:style w:type="paragraph" w:styleId="ac">
    <w:name w:val="Balloon Text"/>
    <w:basedOn w:val="a"/>
    <w:link w:val="ad"/>
    <w:uiPriority w:val="99"/>
    <w:semiHidden/>
    <w:unhideWhenUsed/>
    <w:rsid w:val="00F433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3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099160">
      <w:bodyDiv w:val="1"/>
      <w:marLeft w:val="0"/>
      <w:marRight w:val="0"/>
      <w:marTop w:val="0"/>
      <w:marBottom w:val="0"/>
      <w:divBdr>
        <w:top w:val="none" w:sz="0" w:space="0" w:color="auto"/>
        <w:left w:val="none" w:sz="0" w:space="0" w:color="auto"/>
        <w:bottom w:val="none" w:sz="0" w:space="0" w:color="auto"/>
        <w:right w:val="none" w:sz="0" w:space="0" w:color="auto"/>
      </w:divBdr>
    </w:div>
    <w:div w:id="1244488126">
      <w:bodyDiv w:val="1"/>
      <w:marLeft w:val="0"/>
      <w:marRight w:val="0"/>
      <w:marTop w:val="0"/>
      <w:marBottom w:val="0"/>
      <w:divBdr>
        <w:top w:val="none" w:sz="0" w:space="0" w:color="auto"/>
        <w:left w:val="none" w:sz="0" w:space="0" w:color="auto"/>
        <w:bottom w:val="none" w:sz="0" w:space="0" w:color="auto"/>
        <w:right w:val="none" w:sz="0" w:space="0" w:color="auto"/>
      </w:divBdr>
    </w:div>
    <w:div w:id="1964379535">
      <w:bodyDiv w:val="1"/>
      <w:marLeft w:val="0"/>
      <w:marRight w:val="0"/>
      <w:marTop w:val="0"/>
      <w:marBottom w:val="0"/>
      <w:divBdr>
        <w:top w:val="none" w:sz="0" w:space="0" w:color="auto"/>
        <w:left w:val="none" w:sz="0" w:space="0" w:color="auto"/>
        <w:bottom w:val="none" w:sz="0" w:space="0" w:color="auto"/>
        <w:right w:val="none" w:sz="0" w:space="0" w:color="auto"/>
      </w:divBdr>
    </w:div>
    <w:div w:id="2012366302">
      <w:bodyDiv w:val="1"/>
      <w:marLeft w:val="0"/>
      <w:marRight w:val="0"/>
      <w:marTop w:val="0"/>
      <w:marBottom w:val="0"/>
      <w:divBdr>
        <w:top w:val="none" w:sz="0" w:space="0" w:color="auto"/>
        <w:left w:val="none" w:sz="0" w:space="0" w:color="auto"/>
        <w:bottom w:val="none" w:sz="0" w:space="0" w:color="auto"/>
        <w:right w:val="none" w:sz="0" w:space="0" w:color="auto"/>
      </w:divBdr>
    </w:div>
    <w:div w:id="20872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евгений людмила</cp:lastModifiedBy>
  <cp:revision>13</cp:revision>
  <cp:lastPrinted>2015-09-02T18:04:00Z</cp:lastPrinted>
  <dcterms:created xsi:type="dcterms:W3CDTF">2015-09-01T13:01:00Z</dcterms:created>
  <dcterms:modified xsi:type="dcterms:W3CDTF">2015-09-02T18:05:00Z</dcterms:modified>
</cp:coreProperties>
</file>